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98" w:rsidRPr="003D3090" w:rsidRDefault="00CC06CB" w:rsidP="00CC06CB">
      <w:pPr>
        <w:spacing w:after="0"/>
        <w:jc w:val="center"/>
        <w:rPr>
          <w:rFonts w:ascii="Arial Rounded MT Bold" w:hAnsi="Arial Rounded MT Bold"/>
          <w:b/>
        </w:rPr>
      </w:pPr>
      <w:r w:rsidRPr="003D3090">
        <w:rPr>
          <w:rFonts w:ascii="Arial Rounded MT Bold" w:hAnsi="Arial Rounded MT Bold"/>
          <w:b/>
        </w:rPr>
        <w:t>BIOLOGICAL SCIENCES</w:t>
      </w:r>
    </w:p>
    <w:p w:rsidR="00CC06CB" w:rsidRPr="003D3090" w:rsidRDefault="00CC06CB" w:rsidP="00CC06CB">
      <w:pPr>
        <w:spacing w:after="0"/>
        <w:jc w:val="center"/>
        <w:rPr>
          <w:rFonts w:ascii="Arial Rounded MT Bold" w:hAnsi="Arial Rounded MT Bold"/>
          <w:b/>
        </w:rPr>
      </w:pPr>
      <w:r w:rsidRPr="003D3090">
        <w:rPr>
          <w:rFonts w:ascii="Arial Rounded MT Bold" w:hAnsi="Arial Rounded MT Bold"/>
          <w:b/>
        </w:rPr>
        <w:t>GRADUATE DEADLINES</w:t>
      </w:r>
    </w:p>
    <w:p w:rsidR="003D3090" w:rsidRPr="003D3090" w:rsidRDefault="003B7A2E" w:rsidP="001061B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FALL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CC06CB" w:rsidRPr="003D3090" w:rsidTr="0067664E">
        <w:tc>
          <w:tcPr>
            <w:tcW w:w="1728" w:type="dxa"/>
          </w:tcPr>
          <w:p w:rsidR="00CC06CB" w:rsidRPr="003D3090" w:rsidRDefault="003B7A2E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August 29</w:t>
            </w:r>
          </w:p>
        </w:tc>
        <w:tc>
          <w:tcPr>
            <w:tcW w:w="7128" w:type="dxa"/>
          </w:tcPr>
          <w:p w:rsidR="00CC06CB" w:rsidRPr="003D3090" w:rsidRDefault="00CC06CB" w:rsidP="00CC06CB">
            <w:pPr>
              <w:rPr>
                <w:rFonts w:ascii="Arial Rounded MT Bold" w:hAnsi="Arial Rounded MT Bold"/>
              </w:rPr>
            </w:pPr>
            <w:r w:rsidRPr="003D3090">
              <w:rPr>
                <w:rFonts w:ascii="Arial Rounded MT Bold" w:hAnsi="Arial Rounded MT Bold"/>
              </w:rPr>
              <w:t>Students who anticipate graduating this December will need to log into MyBama (</w:t>
            </w:r>
            <w:hyperlink r:id="rId5" w:history="1">
              <w:r w:rsidRPr="003D3090">
                <w:rPr>
                  <w:rStyle w:val="Hyperlink"/>
                  <w:rFonts w:ascii="Arial Rounded MT Bold" w:hAnsi="Arial Rounded MT Bold"/>
                </w:rPr>
                <w:t>http://mybama.ua.edu</w:t>
              </w:r>
            </w:hyperlink>
            <w:r w:rsidRPr="003D3090">
              <w:rPr>
                <w:rFonts w:ascii="Arial Rounded MT Bold" w:hAnsi="Arial Rounded MT Bold"/>
              </w:rPr>
              <w:t>) and submit an online application for degree.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CC06CB" w:rsidRPr="003D3090" w:rsidTr="0067664E">
        <w:tc>
          <w:tcPr>
            <w:tcW w:w="1728" w:type="dxa"/>
          </w:tcPr>
          <w:p w:rsidR="00CC06CB" w:rsidRPr="003D3090" w:rsidRDefault="003B7A2E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August 29</w:t>
            </w:r>
          </w:p>
        </w:tc>
        <w:tc>
          <w:tcPr>
            <w:tcW w:w="7128" w:type="dxa"/>
          </w:tcPr>
          <w:p w:rsidR="00CC06CB" w:rsidRPr="003D3090" w:rsidRDefault="00CB399B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For D</w:t>
            </w:r>
            <w:r w:rsidR="004217EF">
              <w:rPr>
                <w:rFonts w:ascii="Arial Rounded MT Bold" w:hAnsi="Arial Rounded MT Bold"/>
              </w:rPr>
              <w:t>octoral and EDS</w:t>
            </w:r>
            <w:r w:rsidR="00CC06CB" w:rsidRPr="003D3090">
              <w:rPr>
                <w:rFonts w:ascii="Arial Rounded MT Bold" w:hAnsi="Arial Rounded MT Bold"/>
              </w:rPr>
              <w:t xml:space="preserve"> students, please review your transcript with you advisor/department for the candidacy requirement and to ensure that all degree requirements </w:t>
            </w:r>
            <w:proofErr w:type="gramStart"/>
            <w:r w:rsidR="00CC06CB" w:rsidRPr="003D3090">
              <w:rPr>
                <w:rFonts w:ascii="Arial Rounded MT Bold" w:hAnsi="Arial Rounded MT Bold"/>
              </w:rPr>
              <w:t>have been met</w:t>
            </w:r>
            <w:proofErr w:type="gramEnd"/>
            <w:r w:rsidR="00CC06CB" w:rsidRPr="003D3090">
              <w:rPr>
                <w:rFonts w:ascii="Arial Rounded MT Bold" w:hAnsi="Arial Rounded MT Bold"/>
              </w:rPr>
              <w:t xml:space="preserve">.  If your transcript does not reflect that you have been admitted to candidacy, then go online to </w:t>
            </w:r>
            <w:hyperlink r:id="rId6" w:history="1">
              <w:r w:rsidR="00CC06CB" w:rsidRPr="003D3090">
                <w:rPr>
                  <w:rStyle w:val="Hyperlink"/>
                  <w:rFonts w:ascii="Arial Rounded MT Bold" w:hAnsi="Arial Rounded MT Bold"/>
                </w:rPr>
                <w:t>http://graduate.ua.edu/academics/forms/index.html</w:t>
              </w:r>
            </w:hyperlink>
            <w:r w:rsidR="00CC06CB" w:rsidRPr="003D3090">
              <w:rPr>
                <w:rFonts w:ascii="Arial Rounded MT Bold" w:hAnsi="Arial Rounded MT Bold"/>
              </w:rPr>
              <w:t xml:space="preserve"> and fill out the Admission to Candidacy form for submission to your department committee for approval.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CF0AAB" w:rsidRPr="003D3090" w:rsidTr="0067664E">
        <w:tc>
          <w:tcPr>
            <w:tcW w:w="1728" w:type="dxa"/>
          </w:tcPr>
          <w:p w:rsidR="00CF0AAB" w:rsidRPr="003D3090" w:rsidRDefault="00F50994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August 29</w:t>
            </w:r>
          </w:p>
        </w:tc>
        <w:tc>
          <w:tcPr>
            <w:tcW w:w="7128" w:type="dxa"/>
          </w:tcPr>
          <w:p w:rsidR="00CF0AAB" w:rsidRPr="003D3090" w:rsidRDefault="009A102E" w:rsidP="00CC06CB">
            <w:pPr>
              <w:rPr>
                <w:rFonts w:ascii="Arial Rounded MT Bold" w:hAnsi="Arial Rounded MT Bold"/>
              </w:rPr>
            </w:pPr>
            <w:r w:rsidRPr="003D3090">
              <w:rPr>
                <w:rFonts w:ascii="Arial Rounded MT Bold" w:hAnsi="Arial Rounded MT Bold"/>
              </w:rPr>
              <w:t>Last Day to add a course for the Fall semester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9A102E" w:rsidRPr="003D3090" w:rsidTr="0067664E">
        <w:tc>
          <w:tcPr>
            <w:tcW w:w="1728" w:type="dxa"/>
          </w:tcPr>
          <w:p w:rsidR="009A102E" w:rsidRPr="003D3090" w:rsidRDefault="00717C1F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August 30</w:t>
            </w:r>
          </w:p>
        </w:tc>
        <w:tc>
          <w:tcPr>
            <w:tcW w:w="7128" w:type="dxa"/>
          </w:tcPr>
          <w:p w:rsidR="009A102E" w:rsidRPr="003D3090" w:rsidRDefault="0067664E" w:rsidP="00CC06CB">
            <w:pPr>
              <w:rPr>
                <w:rFonts w:ascii="Arial Rounded MT Bold" w:hAnsi="Arial Rounded MT Bold"/>
              </w:rPr>
            </w:pPr>
            <w:r w:rsidRPr="003D3090">
              <w:rPr>
                <w:rFonts w:ascii="Arial Rounded MT Bold" w:hAnsi="Arial Rounded MT Bold"/>
              </w:rPr>
              <w:t>Last date for appointment of any graduate assistantship to qualify for benefits (tuition and health insurance scholarships) for the Fall semester.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67664E" w:rsidRPr="003D3090" w:rsidTr="0067664E">
        <w:tc>
          <w:tcPr>
            <w:tcW w:w="1728" w:type="dxa"/>
          </w:tcPr>
          <w:p w:rsidR="0067664E" w:rsidRPr="003D3090" w:rsidRDefault="007813AF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August 31</w:t>
            </w:r>
            <w:bookmarkStart w:id="0" w:name="_GoBack"/>
            <w:bookmarkEnd w:id="0"/>
          </w:p>
        </w:tc>
        <w:tc>
          <w:tcPr>
            <w:tcW w:w="7128" w:type="dxa"/>
          </w:tcPr>
          <w:p w:rsidR="0067664E" w:rsidRPr="003D3090" w:rsidRDefault="0067664E" w:rsidP="00CC06CB">
            <w:pPr>
              <w:rPr>
                <w:rFonts w:ascii="Arial Rounded MT Bold" w:hAnsi="Arial Rounded MT Bold"/>
              </w:rPr>
            </w:pPr>
            <w:r w:rsidRPr="003D3090">
              <w:rPr>
                <w:rFonts w:ascii="Arial Rounded MT Bold" w:hAnsi="Arial Rounded MT Bold"/>
              </w:rPr>
              <w:t>Tentative final day for Graduate Assistants receiving UA health insurance benefits to enroll at the Stu</w:t>
            </w:r>
            <w:r w:rsidR="001061BE">
              <w:rPr>
                <w:rFonts w:ascii="Arial Rounded MT Bold" w:hAnsi="Arial Rounded MT Bold"/>
              </w:rPr>
              <w:t>dent Health Center for Fall 2018</w:t>
            </w:r>
            <w:r w:rsidRPr="003D3090">
              <w:rPr>
                <w:rFonts w:ascii="Arial Rounded MT Bold" w:hAnsi="Arial Rounded MT Bold"/>
              </w:rPr>
              <w:t>.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67664E" w:rsidRPr="003D3090" w:rsidTr="0067664E">
        <w:tc>
          <w:tcPr>
            <w:tcW w:w="1728" w:type="dxa"/>
          </w:tcPr>
          <w:p w:rsidR="0067664E" w:rsidRPr="003D3090" w:rsidRDefault="00F50994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September 19</w:t>
            </w:r>
          </w:p>
        </w:tc>
        <w:tc>
          <w:tcPr>
            <w:tcW w:w="7128" w:type="dxa"/>
          </w:tcPr>
          <w:p w:rsidR="0067664E" w:rsidRPr="003D3090" w:rsidRDefault="0067664E" w:rsidP="00CC06CB">
            <w:pPr>
              <w:rPr>
                <w:rFonts w:ascii="Arial Rounded MT Bold" w:hAnsi="Arial Rounded MT Bold"/>
              </w:rPr>
            </w:pPr>
            <w:r w:rsidRPr="003D3090">
              <w:rPr>
                <w:rFonts w:ascii="Arial Rounded MT Bold" w:hAnsi="Arial Rounded MT Bold"/>
              </w:rPr>
              <w:t>Last day to remove a four-week incomplete grade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67664E" w:rsidRPr="003D3090" w:rsidTr="0067664E">
        <w:tc>
          <w:tcPr>
            <w:tcW w:w="1728" w:type="dxa"/>
          </w:tcPr>
          <w:p w:rsidR="0067664E" w:rsidRPr="003D3090" w:rsidRDefault="00F50994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October 15</w:t>
            </w:r>
          </w:p>
        </w:tc>
        <w:tc>
          <w:tcPr>
            <w:tcW w:w="7128" w:type="dxa"/>
          </w:tcPr>
          <w:p w:rsidR="0067664E" w:rsidRPr="003D3090" w:rsidRDefault="0067664E" w:rsidP="00CC06CB">
            <w:pPr>
              <w:rPr>
                <w:rFonts w:ascii="Arial Rounded MT Bold" w:hAnsi="Arial Rounded MT Bold"/>
              </w:rPr>
            </w:pPr>
            <w:r w:rsidRPr="003D3090">
              <w:rPr>
                <w:rFonts w:ascii="Arial Rounded MT Bold" w:hAnsi="Arial Rounded MT Bold"/>
              </w:rPr>
              <w:t>Deadline to apply for transfer credit and receive an official transcript showing credit earned at another accredited institution (applicable only to prospective December graduates).  NO EXCEPTIONS!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67664E" w:rsidRPr="003D3090" w:rsidTr="0067664E">
        <w:tc>
          <w:tcPr>
            <w:tcW w:w="1728" w:type="dxa"/>
          </w:tcPr>
          <w:p w:rsidR="0067664E" w:rsidRPr="003D3090" w:rsidRDefault="00E10C9D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October 27</w:t>
            </w:r>
          </w:p>
        </w:tc>
        <w:tc>
          <w:tcPr>
            <w:tcW w:w="7128" w:type="dxa"/>
          </w:tcPr>
          <w:p w:rsidR="0067664E" w:rsidRPr="003D3090" w:rsidRDefault="00E10C9D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Last day to submit a defended thesis or dissertation at the ProQuest* website.  The thesis or dissertation includes changes suggested by the committee at the final defense, has been carefully edited, has been converted to ProQuest-submittable format (e.g. PDF) and has received final approval from advisor in that format.  NO EXCEPTIONS!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67664E" w:rsidRPr="003D3090" w:rsidTr="0067664E">
        <w:tc>
          <w:tcPr>
            <w:tcW w:w="1728" w:type="dxa"/>
          </w:tcPr>
          <w:p w:rsidR="0067664E" w:rsidRPr="003D3090" w:rsidRDefault="00B219C9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Octo</w:t>
            </w:r>
            <w:r w:rsidR="001061BE">
              <w:rPr>
                <w:rFonts w:ascii="Arial Rounded MT Bold" w:hAnsi="Arial Rounded MT Bold"/>
              </w:rPr>
              <w:t>ber 29</w:t>
            </w:r>
          </w:p>
        </w:tc>
        <w:tc>
          <w:tcPr>
            <w:tcW w:w="7128" w:type="dxa"/>
          </w:tcPr>
          <w:p w:rsidR="0067664E" w:rsidRPr="003D3090" w:rsidRDefault="001061BE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Registration for Spring 2019 begins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BD655A" w:rsidRPr="003D3090" w:rsidTr="0067664E">
        <w:tc>
          <w:tcPr>
            <w:tcW w:w="1728" w:type="dxa"/>
          </w:tcPr>
          <w:p w:rsidR="00BD655A" w:rsidRPr="003D3090" w:rsidRDefault="001061BE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October 31</w:t>
            </w:r>
          </w:p>
        </w:tc>
        <w:tc>
          <w:tcPr>
            <w:tcW w:w="7128" w:type="dxa"/>
          </w:tcPr>
          <w:p w:rsidR="00BD655A" w:rsidRPr="003D3090" w:rsidRDefault="001061BE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Last day to drop a course.</w:t>
            </w:r>
          </w:p>
          <w:p w:rsidR="00F40FCB" w:rsidRPr="003D3090" w:rsidRDefault="00F40FCB" w:rsidP="00CC06CB">
            <w:pPr>
              <w:rPr>
                <w:rFonts w:ascii="Arial Rounded MT Bold" w:hAnsi="Arial Rounded MT Bold"/>
              </w:rPr>
            </w:pPr>
          </w:p>
        </w:tc>
      </w:tr>
      <w:tr w:rsidR="00BD655A" w:rsidRPr="003D3090" w:rsidTr="0067664E">
        <w:tc>
          <w:tcPr>
            <w:tcW w:w="1728" w:type="dxa"/>
          </w:tcPr>
          <w:p w:rsidR="00BD655A" w:rsidRPr="003D3090" w:rsidRDefault="001061BE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November 30</w:t>
            </w:r>
          </w:p>
        </w:tc>
        <w:tc>
          <w:tcPr>
            <w:tcW w:w="7128" w:type="dxa"/>
          </w:tcPr>
          <w:p w:rsidR="00F40FCB" w:rsidRPr="00586430" w:rsidRDefault="001061BE" w:rsidP="00CC06CB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1061BE">
              <w:rPr>
                <w:rFonts w:ascii="Arial Rounded MT Bold" w:hAnsi="Arial Rounded MT Bold"/>
                <w:color w:val="000000" w:themeColor="text1"/>
              </w:rPr>
              <w:t>Last day to report the results of final comprehensive examinations to the Graduate School Office for those students NOT writing a thesis or dissertation ad who expect to graduate in December.</w:t>
            </w:r>
          </w:p>
        </w:tc>
      </w:tr>
      <w:tr w:rsidR="001061BE" w:rsidRPr="003D3090" w:rsidTr="0067664E">
        <w:tc>
          <w:tcPr>
            <w:tcW w:w="1728" w:type="dxa"/>
          </w:tcPr>
          <w:p w:rsidR="001061BE" w:rsidRDefault="001061BE" w:rsidP="00CC06C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December 15</w:t>
            </w:r>
          </w:p>
        </w:tc>
        <w:tc>
          <w:tcPr>
            <w:tcW w:w="7128" w:type="dxa"/>
          </w:tcPr>
          <w:p w:rsidR="001061BE" w:rsidRPr="00586430" w:rsidRDefault="001061BE" w:rsidP="00CC06CB">
            <w:pPr>
              <w:rPr>
                <w:rFonts w:ascii="Arial Rounded MT Bold" w:hAnsi="Arial Rounded MT Bold"/>
                <w:color w:val="C00000"/>
              </w:rPr>
            </w:pPr>
            <w:r>
              <w:rPr>
                <w:rFonts w:ascii="Arial Rounded MT Bold" w:hAnsi="Arial Rounded MT Bold"/>
                <w:color w:val="C00000"/>
              </w:rPr>
              <w:t>COMMENCEMENT</w:t>
            </w:r>
          </w:p>
        </w:tc>
      </w:tr>
    </w:tbl>
    <w:p w:rsidR="00DA5F55" w:rsidRDefault="00DA5F55" w:rsidP="00DA5F55">
      <w:pPr>
        <w:jc w:val="center"/>
        <w:rPr>
          <w:rFonts w:ascii="Arial Rounded MT Bold" w:hAnsi="Arial Rounded MT Bold"/>
          <w:sz w:val="16"/>
          <w:szCs w:val="16"/>
        </w:rPr>
      </w:pPr>
    </w:p>
    <w:p w:rsidR="00DA5F55" w:rsidRPr="00DA5F55" w:rsidRDefault="00DA5F55" w:rsidP="00DA5F55">
      <w:pPr>
        <w:rPr>
          <w:rFonts w:ascii="Arial Rounded MT Bold" w:hAnsi="Arial Rounded MT Bold"/>
          <w:sz w:val="16"/>
          <w:szCs w:val="16"/>
        </w:rPr>
      </w:pPr>
      <w:r w:rsidRPr="00DA5F55">
        <w:rPr>
          <w:rFonts w:ascii="Arial Rounded MT Bold" w:hAnsi="Arial Rounded MT Bold"/>
          <w:sz w:val="16"/>
          <w:szCs w:val="16"/>
        </w:rPr>
        <w:t xml:space="preserve">*Note:  The Committee Acceptance form for Electronic Thesis or Dissertation must be submitted to the Graduate School the same day the thesis/dissertation is submitted to ProQuest.  Please go to </w:t>
      </w:r>
      <w:hyperlink r:id="rId7" w:history="1">
        <w:r w:rsidRPr="00DA5F55">
          <w:rPr>
            <w:rStyle w:val="Hyperlink"/>
            <w:rFonts w:ascii="Arial Rounded MT Bold" w:hAnsi="Arial Rounded MT Bold"/>
            <w:sz w:val="16"/>
            <w:szCs w:val="16"/>
          </w:rPr>
          <w:t>http://services.graduate.ua.edu/etd</w:t>
        </w:r>
      </w:hyperlink>
      <w:r w:rsidRPr="00DA5F55">
        <w:rPr>
          <w:rFonts w:ascii="Arial Rounded MT Bold" w:hAnsi="Arial Rounded MT Bold"/>
          <w:sz w:val="16"/>
          <w:szCs w:val="16"/>
        </w:rPr>
        <w:t xml:space="preserve">) and follow the step-by-step instructions to submit your thesis/dissertation electronically.  The “Committee Acceptance form for Electronic Thesis or Dissertation” is located online at </w:t>
      </w:r>
      <w:hyperlink r:id="rId8" w:history="1">
        <w:r w:rsidRPr="00DA5F55">
          <w:rPr>
            <w:rStyle w:val="Hyperlink"/>
            <w:rFonts w:ascii="Arial Rounded MT Bold" w:hAnsi="Arial Rounded MT Bold"/>
            <w:sz w:val="16"/>
            <w:szCs w:val="16"/>
          </w:rPr>
          <w:t>http://graduate.ua.edu/students/forms/</w:t>
        </w:r>
      </w:hyperlink>
      <w:r w:rsidRPr="00DA5F55">
        <w:rPr>
          <w:rFonts w:ascii="Arial Rounded MT Bold" w:hAnsi="Arial Rounded MT Bold"/>
          <w:sz w:val="16"/>
          <w:szCs w:val="16"/>
        </w:rPr>
        <w:t>.  Please note that this form requires all original signatures so you might want to take this form to the defense with you.</w:t>
      </w:r>
    </w:p>
    <w:sectPr w:rsidR="00DA5F55" w:rsidRPr="00DA5F55" w:rsidSect="00DA5F55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B"/>
    <w:rsid w:val="001061BE"/>
    <w:rsid w:val="001B4EC6"/>
    <w:rsid w:val="00275998"/>
    <w:rsid w:val="002F2A08"/>
    <w:rsid w:val="003350FE"/>
    <w:rsid w:val="0035555D"/>
    <w:rsid w:val="00397612"/>
    <w:rsid w:val="003B7A2E"/>
    <w:rsid w:val="003D3090"/>
    <w:rsid w:val="004217EF"/>
    <w:rsid w:val="00586430"/>
    <w:rsid w:val="0067664E"/>
    <w:rsid w:val="006F523D"/>
    <w:rsid w:val="00717C1F"/>
    <w:rsid w:val="007360F6"/>
    <w:rsid w:val="007813AF"/>
    <w:rsid w:val="007E1A34"/>
    <w:rsid w:val="0086063F"/>
    <w:rsid w:val="008871D5"/>
    <w:rsid w:val="00894A9C"/>
    <w:rsid w:val="00944D7F"/>
    <w:rsid w:val="009A102E"/>
    <w:rsid w:val="00A47B30"/>
    <w:rsid w:val="00B219C9"/>
    <w:rsid w:val="00BD655A"/>
    <w:rsid w:val="00C221E5"/>
    <w:rsid w:val="00CB399B"/>
    <w:rsid w:val="00CC06CB"/>
    <w:rsid w:val="00CF0AAB"/>
    <w:rsid w:val="00DA5F55"/>
    <w:rsid w:val="00E03AAC"/>
    <w:rsid w:val="00E10C9D"/>
    <w:rsid w:val="00E7557D"/>
    <w:rsid w:val="00F40FCB"/>
    <w:rsid w:val="00F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AC1A"/>
  <w15:docId w15:val="{2E250A3B-293D-42E9-8106-6D52F6D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ua.edu/students/fo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.graduate.ua.edu/et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.ua.edu/academics/forms/index.html" TargetMode="External"/><Relationship Id="rId5" Type="http://schemas.openxmlformats.org/officeDocument/2006/relationships/hyperlink" Target="http://mybama.u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7AAF-F70E-46D2-9776-E66605D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Eads, Debbie</cp:lastModifiedBy>
  <cp:revision>23</cp:revision>
  <cp:lastPrinted>2017-03-21T21:10:00Z</cp:lastPrinted>
  <dcterms:created xsi:type="dcterms:W3CDTF">2016-02-15T16:04:00Z</dcterms:created>
  <dcterms:modified xsi:type="dcterms:W3CDTF">2018-05-07T15:41:00Z</dcterms:modified>
</cp:coreProperties>
</file>